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2019-2025年中国城市间旅客短途汽车运输行业市场发展现状及投资前景咨询报告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2019-2025年中国城市间旅客短途汽车运输行业市场发展现状及投资前景咨询报告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2019-2025年中国城市间旅客短途汽车运输行业市场发展现状及投资前景咨询报告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https://www.icandata.com/view/297853.html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https://www.icandata.com/view/297853.html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2019-2025年中国城市间旅客短途汽车运输行业市场发展现状及投资前景咨询报告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297853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