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2019-2025年中国城市与乡镇间旅客短途汽车运输行业市场发展现状及投资前景咨询报告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2019-2025年中国城市与乡镇间旅客短途汽车运输行业市场发展现状及投资前景咨询报告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2019-2025年中国城市与乡镇间旅客短途汽车运输行业市场发展现状及投资前景咨询报告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https://www.icandata.com/view/297855.html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https://www.icandata.com/view/297855.html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2019-2025年中国城市与乡镇间旅客短途汽车运输行业市场发展现状及投资前景咨询报告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297855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