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2019-2025年中国乡镇间旅客长途汽车运输行业市场发展现状及投资前景咨询报告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2019-2025年中国乡镇间旅客长途汽车运输行业市场发展现状及投资前景咨询报告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2019-2025年中国乡镇间旅客长途汽车运输行业市场发展现状及投资前景咨询报告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https://www.icandata.com/view/297856.html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https://www.icandata.com/view/297856.html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2019-2025年中国乡镇间旅客长途汽车运输行业市场发展现状及投资前景咨询报告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297856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