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4季度电力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4季度电力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季度电力行业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季度电力行业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