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2019-2025年中国农副食品加工专用设备制造行业市场发展现状及投资前景咨询报告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2019-2025年中国农副食品加工专用设备制造行业市场发展现状及投资前景咨询报告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2019-2025年中国农副食品加工专用设备制造行业市场发展现状及投资前景咨询报告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https://www.icandata.com/view/298238.html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https://www.icandata.com/view/298238.html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2019-2025年中国农副食品加工专用设备制造行业市场发展现状及投资前景咨询报告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298238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