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社会化媒体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社会化媒体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社会化媒体营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社会化媒体营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