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发电企业信息化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发电企业信息化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发电企业信息化发展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发电企业信息化发展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