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2006年中国火力发电行业研究咨询报告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2006年中国火力发电行业研究咨询报告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2006年中国火力发电行业研究咨询报告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2006年中国火力发电行业研究咨询报告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