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4季度电力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4季度电力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季度电力行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季度电力行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