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2019-2025年中国纺织、服装及日用品批发行业市场发展现状及投资前景咨询报告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2019-2025年中国纺织、服装及日用品批发行业市场发展现状及投资前景咨询报告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2019-2025年中国纺织、服装及日用品批发行业市场发展现状及投资前景咨询报告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2019-2025年中国纺织、服装及日用品批发行业市场发展现状及投资前景咨询报告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