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2019-2025年中国计算机、软件及辅助设备批发行业市场发展现状及投资前景咨询报告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2019-2025年中国计算机、软件及辅助设备批发行业市场发展现状及投资前景咨询报告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2019-2025年中国计算机、软件及辅助设备批发行业市场发展现状及投资前景咨询报告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2019-2025年中国计算机、软件及辅助设备批发行业市场发展现状及投资前景咨询报告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299182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