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2019-2025年中国结构性金属制品制造行业市场发展现状及投资前景咨询报告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2019-2025年中国结构性金属制品制造行业市场发展现状及投资前景咨询报告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2019-2025年中国结构性金属制品制造行业市场发展现状及投资前景咨询报告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2019-2025年中国结构性金属制品制造行业市场发展现状及投资前景咨询报告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