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2019-2025年中国经济事务管理机构行业市场发展现状及投资前景咨询报告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2019-2025年中国经济事务管理机构行业市场发展现状及投资前景咨询报告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2019-2025年中国经济事务管理机构行业市场发展现状及投资前景咨询报告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2019-2025年中国经济事务管理机构行业市场发展现状及投资前景咨询报告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