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2019-2025年中国家用食品加工电器具行业市场发展现状及投资前景咨询报告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2019-2025年中国家用食品加工电器具行业市场发展现状及投资前景咨询报告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2019-2025年中国家用食品加工电器具行业市场发展现状及投资前景咨询报告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https://www.icandata.com/view/299813.html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https://www.icandata.com/view/299813.html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2019-2025年中国家用食品加工电器具行业市场发展现状及投资前景咨询报告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299813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