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2019-2025年中国计算机、软件及辅助设备零售行业市场发展现状及投资前景咨询报告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2019-2025年中国计算机、软件及辅助设备零售行业市场发展现状及投资前景咨询报告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2019-2025年中国计算机、软件及辅助设备零售行业市场发展现状及投资前景咨询报告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2019-2025年中国计算机、软件及辅助设备零售行业市场发展现状及投资前景咨询报告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