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2019-2025年中国长三角地区酒店行业市场发展现状及投资前景咨询报告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2019-2025年中国长三角地区酒店行业市场发展现状及投资前景咨询报告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2019-2025年中国长三角地区酒店行业市场发展现状及投资前景咨询报告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2019-2025年中国长三角地区酒店行业市场发展现状及投资前景咨询报告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