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2019-2025年中国经济型连锁酒店行业市场发展现状及投资前景咨询报告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2019-2025年中国经济型连锁酒店行业市场发展现状及投资前景咨询报告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2019-2025年中国经济型连锁酒店行业市场发展现状及投资前景咨询报告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2019-2025年中国经济型连锁酒店行业市场发展现状及投资前景咨询报告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