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2009年中国钢铁行业节能减排市场分析及发展趋势研究报告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2009年中国钢铁行业节能减排市场分析及发展趋势研究报告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2009年中国钢铁行业节能减排市场分析及发展趋势研究报告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2009年中国钢铁行业节能减排市场分析及发展趋势研究报告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