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2019-2025年中国制冷空调设备行业市场发展现状及投资前景咨询报告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2019-2025年中国制冷空调设备行业市场发展现状及投资前景咨询报告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2019-2025年中国制冷空调设备行业市场发展现状及投资前景咨询报告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https://www.icandata.com/view/301527.html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https://www.icandata.com/view/301527.html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2019-2025年中国制冷空调设备行业市场发展现状及投资前景咨询报告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301527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