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2019-2025年中国主题公园及旅游地行业市场发展现状及投资前景咨询报告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2019-2025年中国主题公园及旅游地行业市场发展现状及投资前景咨询报告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2019-2025年中国主题公园及旅游地行业市场发展现状及投资前景咨询报告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2019-2025年中国主题公园及旅游地行业市场发展现状及投资前景咨询报告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