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2019-2025年中国市内旅游观光客运行业市场发展现状及投资前景咨询报告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2019-2025年中国市内旅游观光客运行业市场发展现状及投资前景咨询报告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2019-2025年中国市内旅游观光客运行业市场发展现状及投资前景咨询报告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2019-2025年中国市内旅游观光客运行业市场发展现状及投资前景咨询报告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