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2019-2025年中国甚高速率数字用户线行业市场发展现状及投资前景咨询报告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2019-2025年中国甚高速率数字用户线行业市场发展现状及投资前景咨询报告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2019-2025年中国甚高速率数字用户线行业市场发展现状及投资前景咨询报告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2019-2025年中国甚高速率数字用户线行业市场发展现状及投资前景咨询报告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