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2019-2025年中国金融IT技术应用行业市场发展现状及投资前景咨询报告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2019-2025年中国金融IT技术应用行业市场发展现状及投资前景咨询报告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2019-2025年中国金融IT技术应用行业市场发展现状及投资前景咨询报告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2019-2025年中国金融IT技术应用行业市场发展现状及投资前景咨询报告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