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2019-2025年中国垂直轴风力发电机组行业市场发展现状及投资前景咨询报告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2019-2025年中国垂直轴风力发电机组行业市场发展现状及投资前景咨询报告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2019-2025年中国垂直轴风力发电机组行业市场发展现状及投资前景咨询报告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2019-2025年中国垂直轴风力发电机组行业市场发展现状及投资前景咨询报告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