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2019-2025年中国城市建筑物照明施工行业市场发展现状及投资前景咨询报告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2019-2025年中国城市建筑物照明施工行业市场发展现状及投资前景咨询报告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2019-2025年中国城市建筑物照明施工行业市场发展现状及投资前景咨询报告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2019-2025年中国城市建筑物照明施工行业市场发展现状及投资前景咨询报告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305465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