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2019-2025年中国主题公园及旅游地产行业市场发展现状及投资前景咨询报告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2019-2025年中国主题公园及旅游地产行业市场发展现状及投资前景咨询报告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2019-2025年中国主题公园及旅游地产行业市场发展现状及投资前景咨询报告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2019-2025年中国主题公园及旅游地产行业市场发展现状及投资前景咨询报告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