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2019-2025年中国卫生（马桶）地垫行业市场发展现状及投资前景咨询报告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2019-2025年中国卫生（马桶）地垫行业市场发展现状及投资前景咨询报告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2019-2025年中国卫生（马桶）地垫行业市场发展现状及投资前景咨询报告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2019-2025年中国卫生（马桶）地垫行业市场发展现状及投资前景咨询报告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