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2019-2025年中国消防应急照明灯行业市场发展现状及投资前景咨询报告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2019-2025年中国消防应急照明灯行业市场发展现状及投资前景咨询报告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2019-2025年中国消防应急照明灯行业市场发展现状及投资前景咨询报告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https://www.icandata.com/view/311300.html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https://www.icandata.com/view/311300.html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2019-2025年中国消防应急照明灯行业市场发展现状及投资前景咨询报告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311300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