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2019-2025年中国核电用涡轮发动机行业市场发展现状及投资前景咨询报告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2019-2025年中国核电用涡轮发动机行业市场发展现状及投资前景咨询报告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2019-2025年中国核电用涡轮发动机行业市场发展现状及投资前景咨询报告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2019-2025年中国核电用涡轮发动机行业市场发展现状及投资前景咨询报告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