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2019-2025年中国新型炭黑行业市场发展现状及投资前景咨询报告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2019-2025年中国新型炭黑行业市场发展现状及投资前景咨询报告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2019-2025年中国新型炭黑行业市场发展现状及投资前景咨询报告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2019-2025年中国新型炭黑行业市场发展现状及投资前景咨询报告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312064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