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2019-2025年中国环保节能开发燃料行业市场发展现状及投资前景咨询报告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2019-2025年中国环保节能开发燃料行业市场发展现状及投资前景咨询报告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2019-2025年中国环保节能开发燃料行业市场发展现状及投资前景咨询报告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2019-2025年中国环保节能开发燃料行业市场发展现状及投资前景咨询报告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