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2019-2025年中国机动车驾驶员管理系统行业市场发展现状及投资前景咨询报告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2019-2025年中国机动车驾驶员管理系统行业市场发展现状及投资前景咨询报告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2019-2025年中国机动车驾驶员管理系统行业市场发展现状及投资前景咨询报告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https://www.icandata.com/view/312998.html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https://www.icandata.com/view/312998.html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2019-2025年中国机动车驾驶员管理系统行业市场发展现状及投资前景咨询报告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312998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