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2019-2025年中国接触食品用橡胶制品行业市场发展现状及投资前景咨询报告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2019-2025年中国接触食品用橡胶制品行业市场发展现状及投资前景咨询报告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2019-2025年中国接触食品用橡胶制品行业市场发展现状及投资前景咨询报告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2019-2025年中国接触食品用橡胶制品行业市场发展现状及投资前景咨询报告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