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2019-2025年中国矿物焦油行业市场发展现状及投资前景咨询报告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2019-2025年中国矿物焦油行业市场发展现状及投资前景咨询报告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2019-2025年中国矿物焦油行业市场发展现状及投资前景咨询报告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2019-2025年中国矿物焦油行业市场发展现状及投资前景咨询报告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317857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