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2019-2025年中国珠三角地区云计算行业市场发展现状及投资前景咨询报告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2019-2025年中国珠三角地区云计算行业市场发展现状及投资前景咨询报告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2019-2025年中国珠三角地区云计算行业市场发展现状及投资前景咨询报告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2019-2025年中国珠三角地区云计算行业市场发展现状及投资前景咨询报告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