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2019-2025年中国LTCC低温共烧陶瓷行业市场发展现状及投资前景咨询报告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2019-2025年中国LTCC低温共烧陶瓷行业市场发展现状及投资前景咨询报告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2019-2025年中国LTCC低温共烧陶瓷行业市场发展现状及投资前景咨询报告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2019-2025年中国LTCC低温共烧陶瓷行业市场发展现状及投资前景咨询报告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