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2019-2025年中国主从动齿轮行业市场发展现状及投资前景咨询报告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2019-2025年中国主从动齿轮行业市场发展现状及投资前景咨询报告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2019-2025年中国主从动齿轮行业市场发展现状及投资前景咨询报告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2019-2025年中国主从动齿轮行业市场发展现状及投资前景咨询报告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