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2019-2025年中国有害气体在线远程传输系统行业市场发展现状及投资前景咨询报告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2019-2025年中国有害气体在线远程传输系统行业市场发展现状及投资前景咨询报告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2019-2025年中国有害气体在线远程传输系统行业市场发展现状及投资前景咨询报告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https://www.icandata.com/view/322863.html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https://www.icandata.com/view/322863.html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2019-2025年中国有害气体在线远程传输系统行业市场发展现状及投资前景咨询报告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322863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