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2019-2025年中国室内免漆门行业市场发展现状及投资前景咨询报告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2019-2025年中国室内免漆门行业市场发展现状及投资前景咨询报告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2019-2025年中国室内免漆门行业市场发展现状及投资前景咨询报告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https://www.icandata.com/view/325380.html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https://www.icandata.com/view/325380.html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2019-2025年中国室内免漆门行业市场发展现状及投资前景咨询报告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325380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