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2019-2025年中国设备状态管理产品行业市场发展现状及投资前景咨询报告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2019-2025年中国设备状态管理产品行业市场发展现状及投资前景咨询报告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2019-2025年中国设备状态管理产品行业市场发展现状及投资前景咨询报告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2019-2025年中国设备状态管理产品行业市场发展现状及投资前景咨询报告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