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2019-2025年中国次高端白酒行业市场发展现状及投资前景咨询报告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2019-2025年中国次高端白酒行业市场发展现状及投资前景咨询报告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2019-2025年中国次高端白酒行业市场发展现状及投资前景咨询报告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https://www.icandata.com/view/327434.html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https://www.icandata.com/view/327434.html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2019-2025年中国次高端白酒行业市场发展现状及投资前景咨询报告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327434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