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2019-2025年中国应急通信车行业市场发展现状及投资前景咨询报告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2019-2025年中国应急通信车行业市场发展现状及投资前景咨询报告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2019-2025年中国应急通信车行业市场发展现状及投资前景咨询报告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2019-2025年中国应急通信车行业市场发展现状及投资前景咨询报告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