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部地区云计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部地区云计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部地区云计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部地区云计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