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2019-2025年中国常规早稻种子行业市场发展现状及投资前景咨询报告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2019-2025年中国常规早稻种子行业市场发展现状及投资前景咨询报告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2019-2025年中国常规早稻种子行业市场发展现状及投资前景咨询报告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2019-2025年中国常规早稻种子行业市场发展现状及投资前景咨询报告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