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2019-2025年中国全封闭四座电动车行业市场发展现状及投资前景咨询报告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2019-2025年中国全封闭四座电动车行业市场发展现状及投资前景咨询报告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2019-2025年中国全封闭四座电动车行业市场发展现状及投资前景咨询报告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2019-2025年中国全封闭四座电动车行业市场发展现状及投资前景咨询报告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