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2019-2025年中国野外型光接收机行业市场发展现状及投资前景咨询报告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2019-2025年中国野外型光接收机行业市场发展现状及投资前景咨询报告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2019-2025年中国野外型光接收机行业市场发展现状及投资前景咨询报告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2019-2025年中国野外型光接收机行业市场发展现状及投资前景咨询报告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