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2019-2025年中国城市户外画廊管理行业市场发展现状及投资前景咨询报告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2019-2025年中国城市户外画廊管理行业市场发展现状及投资前景咨询报告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2019-2025年中国城市户外画廊管理行业市场发展现状及投资前景咨询报告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2019-2025年中国城市户外画廊管理行业市场发展现状及投资前景咨询报告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