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2019-2025年中国前级电源供应器行业市场发展现状及投资前景咨询报告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2019-2025年中国前级电源供应器行业市场发展现状及投资前景咨询报告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2019-2025年中国前级电源供应器行业市场发展现状及投资前景咨询报告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2019-2025年中国前级电源供应器行业市场发展现状及投资前景咨询报告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