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2019-2025年中国机械化农业行业市场发展现状及投资前景咨询报告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2019-2025年中国机械化农业行业市场发展现状及投资前景咨询报告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2019-2025年中国机械化农业行业市场发展现状及投资前景咨询报告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2019-2025年中国机械化农业行业市场发展现状及投资前景咨询报告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351517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