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2019-2025年中国非创伤性美容行业市场发展现状及投资前景咨询报告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2019-2025年中国非创伤性美容行业市场发展现状及投资前景咨询报告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2019-2025年中国非创伤性美容行业市场发展现状及投资前景咨询报告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2019-2025年中国非创伤性美容行业市场发展现状及投资前景咨询报告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